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738" w:rsidRDefault="00151577" w:rsidP="00151577">
      <w:pPr>
        <w:jc w:val="center"/>
        <w:rPr>
          <w:sz w:val="28"/>
          <w:szCs w:val="28"/>
        </w:rPr>
      </w:pPr>
      <w:r>
        <w:rPr>
          <w:sz w:val="28"/>
          <w:szCs w:val="28"/>
        </w:rPr>
        <w:t>Women combat.</w:t>
      </w:r>
    </w:p>
    <w:p w:rsidR="00151577" w:rsidRDefault="00151577" w:rsidP="00151577">
      <w:pPr>
        <w:jc w:val="center"/>
        <w:rPr>
          <w:sz w:val="28"/>
          <w:szCs w:val="28"/>
        </w:rPr>
      </w:pPr>
      <w:r>
        <w:rPr>
          <w:sz w:val="28"/>
          <w:szCs w:val="28"/>
        </w:rPr>
        <w:t xml:space="preserve">I support women combat because women have the same rights as the men that are in war. </w:t>
      </w:r>
      <w:r w:rsidRPr="00151577">
        <w:rPr>
          <w:sz w:val="28"/>
          <w:szCs w:val="28"/>
        </w:rPr>
        <w:t>There are many valid arguments against allowing women entrance into the Infantry, but arguing over whether or not women should be allowed into the Infantry completely misses the entire point of wh</w:t>
      </w:r>
      <w:r>
        <w:rPr>
          <w:sz w:val="28"/>
          <w:szCs w:val="28"/>
        </w:rPr>
        <w:t xml:space="preserve">at sec. </w:t>
      </w:r>
      <w:r w:rsidRPr="00151577">
        <w:rPr>
          <w:sz w:val="28"/>
          <w:szCs w:val="28"/>
        </w:rPr>
        <w:t>Panetta’s decision actually accomplishes. For starters, the “ban” on women in combat isn’t about the Infantry–since military branches are allowed to file for exceptions, it is quite possible and even likely these jobs will remain closed off to women.</w:t>
      </w:r>
      <w:r>
        <w:rPr>
          <w:sz w:val="28"/>
          <w:szCs w:val="28"/>
        </w:rPr>
        <w:t xml:space="preserve"> </w:t>
      </w:r>
    </w:p>
    <w:p w:rsidR="00151577" w:rsidRDefault="00151577" w:rsidP="00151577">
      <w:pPr>
        <w:jc w:val="center"/>
        <w:rPr>
          <w:sz w:val="28"/>
          <w:szCs w:val="28"/>
        </w:rPr>
      </w:pPr>
      <w:r w:rsidRPr="00151577">
        <w:rPr>
          <w:sz w:val="28"/>
          <w:szCs w:val="28"/>
        </w:rPr>
        <w:t>The fact of the matter is</w:t>
      </w:r>
      <w:proofErr w:type="gramStart"/>
      <w:r w:rsidRPr="00151577">
        <w:rPr>
          <w:sz w:val="28"/>
          <w:szCs w:val="28"/>
        </w:rPr>
        <w:t>,</w:t>
      </w:r>
      <w:proofErr w:type="gramEnd"/>
      <w:r w:rsidRPr="00151577">
        <w:rPr>
          <w:sz w:val="28"/>
          <w:szCs w:val="28"/>
        </w:rPr>
        <w:t xml:space="preserve"> standards will be lowered, not just a little but a lot.  There will be tremendous political pressure on commanders to get women in Infantry and Special Operations units, to show positive statistics about women in </w:t>
      </w:r>
      <w:proofErr w:type="gramStart"/>
      <w:r w:rsidRPr="00151577">
        <w:rPr>
          <w:sz w:val="28"/>
          <w:szCs w:val="28"/>
        </w:rPr>
        <w:t>this new positions</w:t>
      </w:r>
      <w:proofErr w:type="gramEnd"/>
      <w:r w:rsidRPr="00151577">
        <w:rPr>
          <w:sz w:val="28"/>
          <w:szCs w:val="28"/>
        </w:rPr>
        <w:t>, and to demonstrate “success stories” about female soldiers to Congress and to the media.  Standards will plummet along with combat capabilities and unit morale.  Non-official quotas will be mandated.</w:t>
      </w:r>
    </w:p>
    <w:p w:rsidR="00151577" w:rsidRPr="00151577" w:rsidRDefault="00151577" w:rsidP="00151577">
      <w:pPr>
        <w:jc w:val="center"/>
        <w:rPr>
          <w:sz w:val="28"/>
          <w:szCs w:val="28"/>
        </w:rPr>
      </w:pPr>
      <w:r>
        <w:rPr>
          <w:sz w:val="28"/>
          <w:szCs w:val="28"/>
        </w:rPr>
        <w:t xml:space="preserve">One person that agrees with me is </w:t>
      </w:r>
      <w:proofErr w:type="spellStart"/>
      <w:r>
        <w:rPr>
          <w:sz w:val="28"/>
          <w:szCs w:val="28"/>
        </w:rPr>
        <w:t>ronda</w:t>
      </w:r>
      <w:proofErr w:type="spellEnd"/>
      <w:r>
        <w:rPr>
          <w:sz w:val="28"/>
          <w:szCs w:val="28"/>
        </w:rPr>
        <w:t xml:space="preserve"> </w:t>
      </w:r>
      <w:proofErr w:type="spellStart"/>
      <w:r>
        <w:rPr>
          <w:sz w:val="28"/>
          <w:szCs w:val="28"/>
        </w:rPr>
        <w:t>rousley</w:t>
      </w:r>
      <w:proofErr w:type="spellEnd"/>
      <w:r>
        <w:rPr>
          <w:sz w:val="28"/>
          <w:szCs w:val="28"/>
        </w:rPr>
        <w:t xml:space="preserve"> (</w:t>
      </w:r>
      <w:proofErr w:type="spellStart"/>
      <w:r>
        <w:rPr>
          <w:sz w:val="28"/>
          <w:szCs w:val="28"/>
        </w:rPr>
        <w:t>ufc</w:t>
      </w:r>
      <w:proofErr w:type="spellEnd"/>
      <w:r>
        <w:rPr>
          <w:sz w:val="28"/>
          <w:szCs w:val="28"/>
        </w:rPr>
        <w:t xml:space="preserve"> fighter)</w:t>
      </w:r>
      <w:bookmarkStart w:id="0" w:name="_GoBack"/>
      <w:bookmarkEnd w:id="0"/>
    </w:p>
    <w:sectPr w:rsidR="00151577" w:rsidRPr="00151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577"/>
    <w:rsid w:val="00151577"/>
    <w:rsid w:val="00653BF9"/>
    <w:rsid w:val="00BB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Wyche, Ryan</dc:creator>
  <cp:lastModifiedBy>Wyche, Ryan</cp:lastModifiedBy>
  <cp:revision>1</cp:revision>
  <dcterms:created xsi:type="dcterms:W3CDTF">2013-02-26T14:34:00Z</dcterms:created>
  <dcterms:modified xsi:type="dcterms:W3CDTF">2013-02-26T14:41:00Z</dcterms:modified>
</cp:coreProperties>
</file>